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612"/>
        <w:tblW w:w="9855" w:type="dxa"/>
        <w:tblLayout w:type="fixed"/>
        <w:tblLook w:val="0000"/>
      </w:tblPr>
      <w:tblGrid>
        <w:gridCol w:w="3285"/>
        <w:gridCol w:w="1218"/>
        <w:gridCol w:w="5352"/>
      </w:tblGrid>
      <w:tr w:rsidR="00775C70" w:rsidTr="00CD1AF8">
        <w:trPr>
          <w:trHeight w:val="1847"/>
        </w:trPr>
        <w:tc>
          <w:tcPr>
            <w:tcW w:w="3285" w:type="dxa"/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8" w:type="dxa"/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2" w:type="dxa"/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 10</w:t>
            </w:r>
          </w:p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орядку открытия и ведения счетов, учета, отчетности и перечисления денежных средств, выделенных из местного бюджета избирательным комиссиям на подготовку и проведение выборов депутатов представительного органа муниципального образования в Новосибирской области</w:t>
            </w:r>
          </w:p>
        </w:tc>
      </w:tr>
    </w:tbl>
    <w:p w:rsidR="00775C70" w:rsidRDefault="00775C70" w:rsidP="0077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C70" w:rsidRDefault="00775C70" w:rsidP="0077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C70" w:rsidRDefault="00775C70" w:rsidP="0077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5C70" w:rsidRDefault="00775C70" w:rsidP="00775C70">
      <w:pPr>
        <w:tabs>
          <w:tab w:val="left" w:pos="235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75C70" w:rsidRDefault="00775C70" w:rsidP="00775C70">
      <w:pPr>
        <w:tabs>
          <w:tab w:val="left" w:pos="2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75C70" w:rsidRDefault="00775C70" w:rsidP="00775C70">
      <w:pPr>
        <w:tabs>
          <w:tab w:val="center" w:pos="7143"/>
          <w:tab w:val="left" w:pos="132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C70" w:rsidRDefault="00775C70" w:rsidP="00775C70">
      <w:pPr>
        <w:tabs>
          <w:tab w:val="center" w:pos="7143"/>
          <w:tab w:val="left" w:pos="132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C70" w:rsidRDefault="00775C70" w:rsidP="00775C70">
      <w:pPr>
        <w:tabs>
          <w:tab w:val="center" w:pos="7143"/>
          <w:tab w:val="left" w:pos="132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C70" w:rsidRDefault="00775C70" w:rsidP="00775C70">
      <w:pPr>
        <w:tabs>
          <w:tab w:val="center" w:pos="7143"/>
          <w:tab w:val="left" w:pos="132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C70" w:rsidRDefault="00775C70" w:rsidP="00775C70">
      <w:pPr>
        <w:tabs>
          <w:tab w:val="center" w:pos="7143"/>
          <w:tab w:val="left" w:pos="132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ОТЧЕТ</w:t>
      </w:r>
    </w:p>
    <w:p w:rsidR="00775C70" w:rsidRDefault="00775C70" w:rsidP="00775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поступлении и расходовании средств местного бюджета,</w:t>
      </w:r>
    </w:p>
    <w:p w:rsidR="00775C70" w:rsidRDefault="00775C70" w:rsidP="006D61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выделенных на подготовку и проведение выборов</w:t>
      </w:r>
      <w:r w:rsidR="006D6193">
        <w:rPr>
          <w:rFonts w:ascii="Times New Roman" w:eastAsia="Calibri" w:hAnsi="Times New Roman" w:cs="Times New Roman"/>
          <w:b/>
          <w:sz w:val="28"/>
          <w:szCs w:val="28"/>
        </w:rPr>
        <w:t xml:space="preserve"> депутатов Совета депутатов </w:t>
      </w:r>
      <w:proofErr w:type="spellStart"/>
      <w:r w:rsidR="006D6193">
        <w:rPr>
          <w:rFonts w:ascii="Times New Roman" w:eastAsia="Calibri" w:hAnsi="Times New Roman" w:cs="Times New Roman"/>
          <w:b/>
          <w:sz w:val="28"/>
          <w:szCs w:val="28"/>
        </w:rPr>
        <w:t>Искитимского</w:t>
      </w:r>
      <w:proofErr w:type="spellEnd"/>
      <w:r w:rsidR="006D6193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Новосибирской области пятого созыва</w:t>
      </w:r>
    </w:p>
    <w:p w:rsidR="00775C70" w:rsidRDefault="00775C70" w:rsidP="00775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C70" w:rsidRDefault="00775C70" w:rsidP="00775C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состоянию на «</w:t>
      </w:r>
      <w:r w:rsidR="006D6193">
        <w:rPr>
          <w:rFonts w:ascii="Times New Roman" w:eastAsia="Calibri" w:hAnsi="Times New Roman" w:cs="Times New Roman"/>
          <w:sz w:val="28"/>
          <w:szCs w:val="28"/>
        </w:rPr>
        <w:t>16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6D6193">
        <w:rPr>
          <w:rFonts w:ascii="Times New Roman" w:eastAsia="Calibri" w:hAnsi="Times New Roman" w:cs="Times New Roman"/>
          <w:sz w:val="28"/>
          <w:szCs w:val="28"/>
        </w:rPr>
        <w:t xml:space="preserve"> октября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6D6193">
        <w:rPr>
          <w:rFonts w:ascii="Times New Roman" w:eastAsia="Calibri" w:hAnsi="Times New Roman" w:cs="Times New Roman"/>
          <w:sz w:val="28"/>
          <w:szCs w:val="28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775C70" w:rsidRDefault="00775C70" w:rsidP="00775C7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C70" w:rsidRDefault="00775C70" w:rsidP="006D6193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28"/>
          <w:szCs w:val="28"/>
        </w:rPr>
        <w:t>Наименование избирательной комиссии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D6193">
        <w:rPr>
          <w:rFonts w:ascii="Times New Roman" w:eastAsia="Calibri" w:hAnsi="Times New Roman" w:cs="Times New Roman"/>
          <w:b/>
          <w:sz w:val="28"/>
          <w:szCs w:val="28"/>
        </w:rPr>
        <w:t xml:space="preserve"> территориальная избирательная комиссия </w:t>
      </w:r>
      <w:proofErr w:type="spellStart"/>
      <w:r w:rsidR="006D6193">
        <w:rPr>
          <w:rFonts w:ascii="Times New Roman" w:eastAsia="Calibri" w:hAnsi="Times New Roman" w:cs="Times New Roman"/>
          <w:b/>
          <w:sz w:val="28"/>
          <w:szCs w:val="28"/>
        </w:rPr>
        <w:t>Искитимского</w:t>
      </w:r>
      <w:proofErr w:type="spellEnd"/>
      <w:r w:rsidR="006D6193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775C70" w:rsidRDefault="00775C70" w:rsidP="00775C70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:rsidR="00775C70" w:rsidRDefault="00775C70" w:rsidP="00775C7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Единица измерения: руб. (с точностью до второго десятичного знака 0,00)</w:t>
      </w:r>
    </w:p>
    <w:p w:rsidR="00775C70" w:rsidRDefault="00775C70" w:rsidP="00775C7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75C70" w:rsidRDefault="00775C70" w:rsidP="00775C7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75C70" w:rsidRDefault="00775C70" w:rsidP="00775C7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75C70" w:rsidRDefault="00775C70" w:rsidP="00775C7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75C70" w:rsidRDefault="00775C70" w:rsidP="00775C7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D6193" w:rsidRDefault="006D6193" w:rsidP="00775C7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6193" w:rsidRDefault="006D6193" w:rsidP="00775C7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6193" w:rsidRDefault="006D6193" w:rsidP="00775C7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6193" w:rsidRDefault="006D6193" w:rsidP="00775C7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5C70" w:rsidRDefault="00775C70" w:rsidP="00775C7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Calibri" w:hAnsi="Times New Roman" w:cs="Times New Roman"/>
          <w:b/>
          <w:sz w:val="24"/>
          <w:szCs w:val="24"/>
        </w:rPr>
        <w:t>. ИСХОДНЫЕ ДАННЫЕ</w:t>
      </w:r>
    </w:p>
    <w:p w:rsidR="00775C70" w:rsidRDefault="00775C70" w:rsidP="00775C7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3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5"/>
        <w:gridCol w:w="5517"/>
        <w:gridCol w:w="992"/>
        <w:gridCol w:w="1417"/>
        <w:gridCol w:w="1844"/>
        <w:gridCol w:w="1702"/>
        <w:gridCol w:w="28"/>
      </w:tblGrid>
      <w:tr w:rsidR="00775C70" w:rsidTr="00CD1AF8">
        <w:trPr>
          <w:trHeight w:val="171"/>
          <w:jc w:val="center"/>
        </w:trPr>
        <w:tc>
          <w:tcPr>
            <w:tcW w:w="7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775C70" w:rsidTr="00CD1AF8">
        <w:trPr>
          <w:gridAfter w:val="1"/>
          <w:wAfter w:w="28" w:type="dxa"/>
          <w:trHeight w:val="526"/>
          <w:jc w:val="center"/>
        </w:trPr>
        <w:tc>
          <w:tcPr>
            <w:tcW w:w="12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избирательная комиссия,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организующая подготовку и проведение выборов депутатов представительного органа муниципального образования</w:t>
            </w:r>
          </w:p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участковая избирательная комиссия</w:t>
            </w:r>
          </w:p>
        </w:tc>
      </w:tr>
      <w:tr w:rsidR="00775C70" w:rsidTr="00CD1AF8">
        <w:trPr>
          <w:gridAfter w:val="1"/>
          <w:wAfter w:w="28" w:type="dxa"/>
          <w:trHeight w:val="232"/>
          <w:jc w:val="center"/>
        </w:trPr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75C70" w:rsidTr="00CD1AF8">
        <w:trPr>
          <w:gridAfter w:val="1"/>
          <w:wAfter w:w="28" w:type="dxa"/>
          <w:trHeight w:val="330"/>
          <w:jc w:val="center"/>
        </w:trPr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избирателей,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47897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47897</w:t>
            </w:r>
          </w:p>
        </w:tc>
      </w:tr>
      <w:tr w:rsidR="00775C70" w:rsidTr="00CD1AF8">
        <w:trPr>
          <w:gridAfter w:val="1"/>
          <w:wAfter w:w="28" w:type="dxa"/>
          <w:trHeight w:val="318"/>
          <w:jc w:val="center"/>
        </w:trPr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избирательных комиссий,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</w:t>
            </w:r>
          </w:p>
        </w:tc>
      </w:tr>
      <w:tr w:rsidR="00775C70" w:rsidTr="00CD1AF8">
        <w:trPr>
          <w:gridAfter w:val="1"/>
          <w:wAfter w:w="28" w:type="dxa"/>
          <w:trHeight w:val="563"/>
          <w:jc w:val="center"/>
        </w:trPr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членов избирательных комиссий с правом решающего голоса, чел.,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408</w:t>
            </w:r>
          </w:p>
        </w:tc>
      </w:tr>
      <w:tr w:rsidR="00775C70" w:rsidTr="00CD1AF8">
        <w:trPr>
          <w:gridAfter w:val="1"/>
          <w:wAfter w:w="28" w:type="dxa"/>
          <w:trHeight w:val="208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1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работающих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постоянной (штатной) основе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775C70" w:rsidTr="00CD1AF8">
        <w:trPr>
          <w:gridAfter w:val="1"/>
          <w:wAfter w:w="28" w:type="dxa"/>
          <w:trHeight w:val="220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1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освобожденных от основной работы в период выборов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775C70" w:rsidTr="00CD1AF8">
        <w:trPr>
          <w:gridAfter w:val="1"/>
          <w:wAfter w:w="28" w:type="dxa"/>
          <w:trHeight w:val="147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1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других членов комиссии с правом решающего голоса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6D61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408</w:t>
            </w:r>
          </w:p>
        </w:tc>
      </w:tr>
      <w:tr w:rsidR="00775C70" w:rsidTr="00CD1AF8">
        <w:trPr>
          <w:gridAfter w:val="1"/>
          <w:wAfter w:w="28" w:type="dxa"/>
          <w:trHeight w:val="159"/>
          <w:jc w:val="center"/>
        </w:trPr>
        <w:tc>
          <w:tcPr>
            <w:tcW w:w="7140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работников аппарата избирательной комиссии, работающих на штатной основе,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B33C8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B33C8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775C70" w:rsidTr="00CD1AF8">
        <w:trPr>
          <w:gridAfter w:val="1"/>
          <w:wAfter w:w="28" w:type="dxa"/>
          <w:trHeight w:val="159"/>
          <w:jc w:val="center"/>
        </w:trPr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граждан, привлекавшихся в период выборов к работе в комиссии,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775C70" w:rsidRDefault="00775C70" w:rsidP="00775C7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C70" w:rsidRDefault="00775C70" w:rsidP="00775C7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C70" w:rsidRDefault="00775C70" w:rsidP="00775C7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C70" w:rsidRDefault="00775C70" w:rsidP="00775C7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C70" w:rsidRDefault="00775C70" w:rsidP="00775C70">
      <w:pPr>
        <w:rPr>
          <w:rFonts w:ascii="Calibri" w:eastAsia="Calibri" w:hAnsi="Calibri" w:cs="Times New Roman"/>
          <w:sz w:val="28"/>
          <w:szCs w:val="28"/>
        </w:rPr>
      </w:pPr>
    </w:p>
    <w:p w:rsidR="00775C70" w:rsidRDefault="00775C70" w:rsidP="00775C70">
      <w:pPr>
        <w:rPr>
          <w:rFonts w:ascii="Calibri" w:eastAsia="Calibri" w:hAnsi="Calibri" w:cs="Times New Roman"/>
          <w:sz w:val="28"/>
          <w:szCs w:val="28"/>
        </w:rPr>
        <w:sectPr w:rsidR="00775C70">
          <w:pgSz w:w="16838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775C70" w:rsidRDefault="00775C70" w:rsidP="00775C7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>.  ФАКТИЧЕСКИЕ РАСХОДЫ НА ПОДГОТОВКУ И ПРОВЕДЕНИЕ ВЫБОРОВ</w:t>
      </w:r>
    </w:p>
    <w:p w:rsidR="00775C70" w:rsidRDefault="00775C70" w:rsidP="00775C7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8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4"/>
        <w:gridCol w:w="704"/>
        <w:gridCol w:w="1987"/>
        <w:gridCol w:w="1701"/>
        <w:gridCol w:w="2550"/>
        <w:gridCol w:w="2267"/>
        <w:gridCol w:w="2267"/>
      </w:tblGrid>
      <w:tr w:rsidR="00775C70" w:rsidTr="00CD1AF8">
        <w:trPr>
          <w:trHeight w:val="184"/>
          <w:tblHeader/>
        </w:trPr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Сумма расходов, всего</w:t>
            </w:r>
          </w:p>
        </w:tc>
        <w:tc>
          <w:tcPr>
            <w:tcW w:w="8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 расходы</w:t>
            </w:r>
          </w:p>
        </w:tc>
      </w:tr>
      <w:tr w:rsidR="00775C70" w:rsidTr="00CD1AF8">
        <w:trPr>
          <w:trHeight w:val="420"/>
          <w:tblHeader/>
        </w:trPr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избирательной комиссии,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организующей подготовку и проведение выборов депутатов представительного органа муниципального образования</w:t>
            </w:r>
          </w:p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участковых избирательных комиссий</w:t>
            </w:r>
          </w:p>
        </w:tc>
      </w:tr>
      <w:tr w:rsidR="00775C70" w:rsidTr="00CD1AF8">
        <w:trPr>
          <w:trHeight w:val="184"/>
          <w:tblHeader/>
        </w:trPr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из них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75C70" w:rsidTr="00CD1AF8">
        <w:trPr>
          <w:trHeight w:val="972"/>
          <w:tblHeader/>
        </w:trPr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Расходы</w:t>
            </w:r>
          </w:p>
          <w:p w:rsidR="00775C70" w:rsidRDefault="00775C70" w:rsidP="00CD1AF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избирательной комиссии,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организующей подготовку и проведение выборов депутатов представительного органа муниципального образования</w:t>
            </w:r>
          </w:p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Расходы за участковые избирательные комиссии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75C70" w:rsidTr="00CD1AF8">
        <w:trPr>
          <w:trHeight w:val="96"/>
          <w:tblHeader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</w:tr>
      <w:tr w:rsidR="00775C70" w:rsidRPr="009D702B" w:rsidTr="00CD1AF8">
        <w:trPr>
          <w:trHeight w:val="156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Компенсация, дополнительная оплата труда, (вознаграждение), всего,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060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3465049,16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3465049,16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399700,66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3065348,50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5C70" w:rsidTr="00CD1AF8">
        <w:trPr>
          <w:trHeight w:val="24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числе:</w:t>
            </w:r>
          </w:p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Компенсация членам комиссии с правом решающего голоса, освобожденным от основной работы на период выборов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6193" w:rsidTr="00CD1AF8">
        <w:trPr>
          <w:trHeight w:val="252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Default="006D6193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Дополнительная оплата труда (вознаграждение) членов комиссии с правом решающего голоса, всего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062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D83D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3465049,16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D83D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3465049,16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B33C8" w:rsidP="00D83D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223799,26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D83D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3065348,50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6193" w:rsidTr="00CD1AF8">
        <w:trPr>
          <w:trHeight w:val="30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Default="006D6193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Дополнительная оплата труда (вознаграждение) работников аппарата комиссии, работающих на штатной основе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063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B33C8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175901,40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6193" w:rsidRPr="009D702B" w:rsidTr="00CD1AF8">
        <w:trPr>
          <w:trHeight w:val="154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Pr="009D702B" w:rsidRDefault="006D6193" w:rsidP="00CD1A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Расходы на изготовление печатной продукции, всего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Pr="009D702B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080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647224,00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647224,00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647224,00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D6193" w:rsidTr="00CD1AF8">
        <w:trPr>
          <w:trHeight w:val="168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Default="006D6193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числе:</w:t>
            </w:r>
          </w:p>
          <w:p w:rsidR="006D6193" w:rsidRDefault="006D6193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изготовление бюллетеней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081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8E48F4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435420,00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8E48F4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435240,00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8E48F4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435240,00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6193" w:rsidTr="00CD1AF8">
        <w:trPr>
          <w:trHeight w:val="18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Default="006D6193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изготовление другой печатной продукции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082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8E48F4" w:rsidP="008E48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211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804</w:t>
            </w: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8E48F4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211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804</w:t>
            </w: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8E48F4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211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804</w:t>
            </w: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6193" w:rsidTr="00CD1AF8">
        <w:trPr>
          <w:trHeight w:val="311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Pr="009D702B" w:rsidRDefault="006D6193" w:rsidP="00CD1A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Транспортные расходы, всего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Pr="009D702B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D6193" w:rsidTr="00CD1AF8">
        <w:trPr>
          <w:trHeight w:val="18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Default="006D6193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числе:</w:t>
            </w:r>
          </w:p>
          <w:p w:rsidR="006D6193" w:rsidRDefault="006D6193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При использовании автомобильного транспорта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193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193" w:rsidRPr="008E48F4" w:rsidRDefault="006D6193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75C70" w:rsidRDefault="00775C70" w:rsidP="00775C7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75C70" w:rsidRDefault="00775C70" w:rsidP="00775C7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75C70" w:rsidRDefault="00775C70" w:rsidP="00775C7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tblpX="-635" w:tblpY="1"/>
        <w:tblW w:w="16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8"/>
        <w:gridCol w:w="850"/>
        <w:gridCol w:w="1701"/>
        <w:gridCol w:w="1843"/>
        <w:gridCol w:w="2126"/>
        <w:gridCol w:w="2410"/>
        <w:gridCol w:w="2551"/>
        <w:gridCol w:w="236"/>
        <w:gridCol w:w="1275"/>
      </w:tblGrid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Сумма расходов, всего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 расходы</w:t>
            </w:r>
          </w:p>
        </w:tc>
      </w:tr>
      <w:tr w:rsidR="00775C70" w:rsidTr="00CD1AF8">
        <w:trPr>
          <w:gridAfter w:val="2"/>
          <w:wAfter w:w="1511" w:type="dxa"/>
          <w:trHeight w:val="184"/>
          <w:tblHeader/>
        </w:trPr>
        <w:tc>
          <w:tcPr>
            <w:tcW w:w="3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избирательной комиссии,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организующей подготовку и проведение выборов депутатов представительного органа муниципального образования</w:t>
            </w:r>
          </w:p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участковых избирательных комиссий</w:t>
            </w:r>
          </w:p>
        </w:tc>
      </w:tr>
      <w:tr w:rsidR="00775C70" w:rsidTr="00CD1AF8">
        <w:trPr>
          <w:gridAfter w:val="2"/>
          <w:wAfter w:w="1511" w:type="dxa"/>
          <w:trHeight w:val="184"/>
          <w:tblHeader/>
        </w:trPr>
        <w:tc>
          <w:tcPr>
            <w:tcW w:w="3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из них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75C70" w:rsidTr="00CD1AF8">
        <w:trPr>
          <w:gridAfter w:val="2"/>
          <w:wAfter w:w="1511" w:type="dxa"/>
          <w:trHeight w:val="1068"/>
          <w:tblHeader/>
        </w:trPr>
        <w:tc>
          <w:tcPr>
            <w:tcW w:w="3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Расходы</w:t>
            </w:r>
          </w:p>
          <w:p w:rsidR="00775C70" w:rsidRDefault="00775C70" w:rsidP="00CD1AF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избирательной комиссии,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организующей подготовку и проведение выборов депутатов представительного органа муниципального образования</w:t>
            </w:r>
          </w:p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Расходы за участковые избирательные комиссии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При использовании других видов транспорта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rHeight w:val="364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Расходы на связь,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числе:</w:t>
            </w:r>
          </w:p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Абонентская плата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rHeight w:val="271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Почтово-телеграфные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rHeight w:val="288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Другие расходы на связь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rHeight w:val="266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Канцелярские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AA5AC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132871,04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AA5AC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132871,04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AA5AC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60214,99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AA5AC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72656,05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rHeight w:val="284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Командировочные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Расходы на оборудование и содержание помещений и избирательных участков,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139200,00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139200,00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139200,00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числе:</w:t>
            </w:r>
          </w:p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Приобретение технологического оборудования (кабин, ящиков, уголков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Приобретение стендов, вывесок, указателей, печатей и др.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sz w:val="18"/>
                <w:szCs w:val="18"/>
              </w:rPr>
              <w:t>Приобретение малоценных и быстроизнашивающихся материальных ценностей, расходных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139200,00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139200,00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139200,00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Другие расходы на оборудование и содержание помещений и избирательных участков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Выплаты гражданам, привлекавшимся к работе в комиссиях по гражданско-правовым договорам,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244855,80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244855,80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244855,80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Для сборки, разборки технологического оборудования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rHeight w:val="656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Для транспортных и погрузочно-разгрузочных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Для выполнения работ по содержанию помещений избирательных комиссий, участков для голосования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Для выполнения других работ, связанных с подготовкой и проведением выборов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244855,80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244855,80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sz w:val="24"/>
                <w:szCs w:val="24"/>
              </w:rPr>
              <w:t>244855,80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Pr="009D702B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Расходы, связанные с информированием избирателей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5C70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Pr="009D702B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Другие расходы, связанные с подготовкой и проведением выборов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285000,00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5C70" w:rsidTr="00CD1AF8">
        <w:trPr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5C70" w:rsidRPr="009D702B" w:rsidRDefault="00775C70" w:rsidP="00CD1A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Израсходовано средств местного бюджета на подготовку и проведение выборов,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C70" w:rsidRPr="009D702B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9D702B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5067000,00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0306E2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5067000,00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0306E2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1686995,45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0306E2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3380004,55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C70" w:rsidRPr="008E48F4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775C70" w:rsidRDefault="00775C70" w:rsidP="00CD1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306E2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6E2" w:rsidRPr="009D702B" w:rsidRDefault="000306E2" w:rsidP="0003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Выделено средств местного бюджета на подготовку и проведение выборов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6E2" w:rsidRPr="009D702B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6E2" w:rsidRPr="008E48F4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5067000,00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6E2" w:rsidRPr="008E48F4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5067000,00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6E2" w:rsidRPr="008E48F4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1686995,45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6E2" w:rsidRPr="008E48F4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3380004,55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6E2" w:rsidRPr="008E48F4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306E2" w:rsidTr="00CD1AF8">
        <w:trPr>
          <w:gridAfter w:val="2"/>
          <w:wAfter w:w="1511" w:type="dxa"/>
          <w:tblHeader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6E2" w:rsidRPr="009D702B" w:rsidRDefault="000306E2" w:rsidP="0003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Остаток средств на дату подписания отчета</w:t>
            </w:r>
          </w:p>
          <w:p w:rsidR="000306E2" w:rsidRPr="009D702B" w:rsidRDefault="000306E2" w:rsidP="0003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Стр. 180 - стр. 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6E2" w:rsidRPr="009D702B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D70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6E2" w:rsidRPr="008E48F4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6E2" w:rsidRPr="008E48F4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6E2" w:rsidRPr="008E48F4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6E2" w:rsidRPr="008E48F4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8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6E2" w:rsidRPr="008E48F4" w:rsidRDefault="000306E2" w:rsidP="00030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75C70" w:rsidRDefault="00775C70" w:rsidP="00775C70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Примечания.  1.Участковыми избирательными комиссиями заполняются графы 3,7.</w:t>
      </w:r>
    </w:p>
    <w:p w:rsidR="00224A09" w:rsidRPr="00224A09" w:rsidRDefault="00775C70" w:rsidP="00224A09">
      <w:pPr>
        <w:tabs>
          <w:tab w:val="left" w:pos="123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A09">
        <w:rPr>
          <w:rFonts w:ascii="Times New Roman" w:eastAsia="Calibri" w:hAnsi="Times New Roman" w:cs="Times New Roman"/>
          <w:sz w:val="24"/>
          <w:szCs w:val="24"/>
        </w:rPr>
        <w:t xml:space="preserve">Председатель    </w:t>
      </w:r>
      <w:r w:rsidR="00224A09" w:rsidRPr="00224A09">
        <w:rPr>
          <w:rFonts w:ascii="Times New Roman" w:eastAsia="Calibri" w:hAnsi="Times New Roman" w:cs="Times New Roman"/>
          <w:sz w:val="24"/>
          <w:szCs w:val="24"/>
        </w:rPr>
        <w:t>территориальной избирательной комиссии</w:t>
      </w:r>
      <w:r w:rsidR="00224A09" w:rsidRPr="00224A09">
        <w:rPr>
          <w:rFonts w:ascii="Times New Roman" w:eastAsia="Calibri" w:hAnsi="Times New Roman" w:cs="Times New Roman"/>
          <w:sz w:val="24"/>
          <w:szCs w:val="24"/>
        </w:rPr>
        <w:tab/>
        <w:t>Е.П.Баева</w:t>
      </w:r>
    </w:p>
    <w:p w:rsidR="00775C70" w:rsidRDefault="00224A09" w:rsidP="00775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24A09">
        <w:rPr>
          <w:rFonts w:ascii="Times New Roman" w:eastAsia="Calibri" w:hAnsi="Times New Roman" w:cs="Times New Roman"/>
          <w:sz w:val="24"/>
          <w:szCs w:val="24"/>
        </w:rPr>
        <w:t>Искитимского</w:t>
      </w:r>
      <w:proofErr w:type="spellEnd"/>
      <w:r w:rsidRPr="00224A09">
        <w:rPr>
          <w:rFonts w:ascii="Times New Roman" w:eastAsia="Calibri" w:hAnsi="Times New Roman" w:cs="Times New Roman"/>
          <w:sz w:val="24"/>
          <w:szCs w:val="24"/>
        </w:rPr>
        <w:t xml:space="preserve"> района Новосибирской области        </w:t>
      </w:r>
      <w:r w:rsidR="00775C70" w:rsidRPr="00224A09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="00775C70" w:rsidRPr="00224A09">
        <w:rPr>
          <w:rFonts w:ascii="Times New Roman" w:eastAsia="Calibri" w:hAnsi="Times New Roman" w:cs="Times New Roman"/>
          <w:sz w:val="24"/>
          <w:szCs w:val="24"/>
        </w:rPr>
        <w:t xml:space="preserve"> _____________                      __________________</w:t>
      </w:r>
    </w:p>
    <w:p w:rsidR="00775C70" w:rsidRDefault="00775C70" w:rsidP="00775C70">
      <w:pPr>
        <w:tabs>
          <w:tab w:val="left" w:pos="9237"/>
        </w:tabs>
        <w:spacing w:after="0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избирательной комиссии, </w:t>
      </w:r>
      <w:r>
        <w:rPr>
          <w:rFonts w:ascii="Times New Roman" w:eastAsia="Calibri" w:hAnsi="Times New Roman" w:cs="Times New Roman"/>
          <w:sz w:val="16"/>
          <w:szCs w:val="16"/>
        </w:rPr>
        <w:t>организующей подготовку и проведение                                                                                                       (подпись)                                                                  (расшифровка подписи),</w:t>
      </w:r>
    </w:p>
    <w:p w:rsidR="00775C70" w:rsidRDefault="00775C70" w:rsidP="00775C70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выборов депутатов представительного органа муниципального образования,</w:t>
      </w:r>
    </w:p>
    <w:p w:rsidR="00775C70" w:rsidRDefault="00775C70" w:rsidP="00775C70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участковой избирательной комиссии избирательного участка №__</w:t>
      </w:r>
    </w:p>
    <w:p w:rsidR="00775C70" w:rsidRDefault="00224A09" w:rsidP="00775C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="00775C70">
        <w:rPr>
          <w:rFonts w:ascii="Times New Roman" w:eastAsia="Calibri" w:hAnsi="Times New Roman" w:cs="Times New Roman"/>
          <w:sz w:val="24"/>
          <w:szCs w:val="24"/>
        </w:rPr>
        <w:t>.П.</w:t>
      </w:r>
    </w:p>
    <w:p w:rsidR="00224A09" w:rsidRPr="00224A09" w:rsidRDefault="00775C70" w:rsidP="00224A09">
      <w:pPr>
        <w:tabs>
          <w:tab w:val="left" w:pos="126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A09">
        <w:rPr>
          <w:rFonts w:ascii="Times New Roman" w:eastAsia="Calibri" w:hAnsi="Times New Roman" w:cs="Times New Roman"/>
          <w:sz w:val="24"/>
          <w:szCs w:val="24"/>
        </w:rPr>
        <w:t xml:space="preserve">Главный бухгалтер </w:t>
      </w:r>
      <w:r w:rsidR="00224A09" w:rsidRPr="00224A09">
        <w:rPr>
          <w:rFonts w:ascii="Times New Roman" w:eastAsia="Calibri" w:hAnsi="Times New Roman" w:cs="Times New Roman"/>
          <w:sz w:val="24"/>
          <w:szCs w:val="24"/>
        </w:rPr>
        <w:t xml:space="preserve">территориальной избирательной комиссии                                                                   </w:t>
      </w:r>
      <w:r w:rsidR="00224A09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proofErr w:type="spellStart"/>
      <w:r w:rsidR="00224A09" w:rsidRPr="00224A09">
        <w:rPr>
          <w:rFonts w:ascii="Times New Roman" w:eastAsia="Calibri" w:hAnsi="Times New Roman" w:cs="Times New Roman"/>
          <w:sz w:val="24"/>
          <w:szCs w:val="24"/>
        </w:rPr>
        <w:t>Л.А.Полосухина</w:t>
      </w:r>
      <w:proofErr w:type="spellEnd"/>
    </w:p>
    <w:p w:rsidR="00775C70" w:rsidRDefault="00224A09" w:rsidP="00775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24A09">
        <w:rPr>
          <w:rFonts w:ascii="Times New Roman" w:eastAsia="Calibri" w:hAnsi="Times New Roman" w:cs="Times New Roman"/>
          <w:sz w:val="24"/>
          <w:szCs w:val="24"/>
        </w:rPr>
        <w:t>Искитимского</w:t>
      </w:r>
      <w:proofErr w:type="spellEnd"/>
      <w:r w:rsidRPr="00224A09">
        <w:rPr>
          <w:rFonts w:ascii="Times New Roman" w:eastAsia="Calibri" w:hAnsi="Times New Roman" w:cs="Times New Roman"/>
          <w:sz w:val="24"/>
          <w:szCs w:val="24"/>
        </w:rPr>
        <w:t xml:space="preserve"> района 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775C70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775C70">
        <w:rPr>
          <w:rFonts w:ascii="Times New Roman" w:eastAsia="Calibri" w:hAnsi="Times New Roman" w:cs="Times New Roman"/>
          <w:sz w:val="28"/>
          <w:szCs w:val="28"/>
        </w:rPr>
        <w:t>_____________                      ________________</w:t>
      </w:r>
    </w:p>
    <w:p w:rsidR="00775C70" w:rsidRDefault="00775C70" w:rsidP="00775C70">
      <w:pPr>
        <w:tabs>
          <w:tab w:val="left" w:pos="9081"/>
        </w:tabs>
        <w:spacing w:after="0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избирательной комиссии, </w:t>
      </w:r>
      <w:r>
        <w:rPr>
          <w:rFonts w:ascii="Times New Roman" w:eastAsia="Calibri" w:hAnsi="Times New Roman" w:cs="Times New Roman"/>
          <w:sz w:val="16"/>
          <w:szCs w:val="16"/>
        </w:rPr>
        <w:t>организующей подготовку и проведение                                                                                                      (подпись)                                                                  (расшифровка подписи),</w:t>
      </w:r>
    </w:p>
    <w:p w:rsidR="00775C70" w:rsidRDefault="00775C70" w:rsidP="00775C70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выборов депутатов представительного органа муниципального образования,</w:t>
      </w:r>
    </w:p>
    <w:p w:rsidR="00775C70" w:rsidRDefault="00775C70" w:rsidP="00775C70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участковой избирательной комиссии избирательного участка №_ </w:t>
      </w:r>
    </w:p>
    <w:p w:rsidR="00775C70" w:rsidRDefault="00775C70" w:rsidP="00775C70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224A09">
        <w:rPr>
          <w:rFonts w:ascii="Times New Roman" w:eastAsia="Calibri" w:hAnsi="Times New Roman" w:cs="Times New Roman"/>
          <w:sz w:val="24"/>
          <w:szCs w:val="24"/>
        </w:rPr>
        <w:t>16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224A09">
        <w:rPr>
          <w:rFonts w:ascii="Times New Roman" w:eastAsia="Calibri" w:hAnsi="Times New Roman" w:cs="Times New Roman"/>
          <w:sz w:val="24"/>
          <w:szCs w:val="24"/>
        </w:rPr>
        <w:t xml:space="preserve"> октября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 20</w:t>
      </w:r>
      <w:r w:rsidR="00224A09">
        <w:rPr>
          <w:rFonts w:ascii="Times New Roman" w:eastAsia="Calibri" w:hAnsi="Times New Roman" w:cs="Times New Roman"/>
          <w:sz w:val="24"/>
          <w:szCs w:val="24"/>
        </w:rPr>
        <w:t>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г.     </w:t>
      </w:r>
      <w:r>
        <w:rPr>
          <w:rFonts w:ascii="Times New Roman" w:eastAsia="Calibri" w:hAnsi="Times New Roman" w:cs="Times New Roman"/>
          <w:sz w:val="18"/>
          <w:szCs w:val="18"/>
        </w:rPr>
        <w:t>(дата подписания)</w:t>
      </w:r>
    </w:p>
    <w:p w:rsidR="00E37DC4" w:rsidRDefault="00E37DC4"/>
    <w:sectPr w:rsidR="00E37DC4" w:rsidSect="008E48F4">
      <w:pgSz w:w="16838" w:h="11906" w:orient="landscape" w:code="9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C70"/>
    <w:rsid w:val="000306E2"/>
    <w:rsid w:val="0007794E"/>
    <w:rsid w:val="00107CF2"/>
    <w:rsid w:val="00127040"/>
    <w:rsid w:val="00150E17"/>
    <w:rsid w:val="001D62E0"/>
    <w:rsid w:val="001E30F0"/>
    <w:rsid w:val="00224A09"/>
    <w:rsid w:val="00324BC9"/>
    <w:rsid w:val="003358B8"/>
    <w:rsid w:val="003360EB"/>
    <w:rsid w:val="003E2E7D"/>
    <w:rsid w:val="00487657"/>
    <w:rsid w:val="0055625A"/>
    <w:rsid w:val="006B33C8"/>
    <w:rsid w:val="006C1708"/>
    <w:rsid w:val="006D6193"/>
    <w:rsid w:val="00775C70"/>
    <w:rsid w:val="007E4007"/>
    <w:rsid w:val="007E48A6"/>
    <w:rsid w:val="00805498"/>
    <w:rsid w:val="00835E80"/>
    <w:rsid w:val="00837D08"/>
    <w:rsid w:val="008C552F"/>
    <w:rsid w:val="008D75B4"/>
    <w:rsid w:val="008E48F4"/>
    <w:rsid w:val="00961899"/>
    <w:rsid w:val="0097238D"/>
    <w:rsid w:val="00974B58"/>
    <w:rsid w:val="00992BB0"/>
    <w:rsid w:val="009D702B"/>
    <w:rsid w:val="00AA45F4"/>
    <w:rsid w:val="00AA5ACB"/>
    <w:rsid w:val="00AC4F64"/>
    <w:rsid w:val="00B04A84"/>
    <w:rsid w:val="00B35C2E"/>
    <w:rsid w:val="00C51CD1"/>
    <w:rsid w:val="00C84E4E"/>
    <w:rsid w:val="00DC186F"/>
    <w:rsid w:val="00DC3A5E"/>
    <w:rsid w:val="00DD7346"/>
    <w:rsid w:val="00E37DC4"/>
    <w:rsid w:val="00E7357F"/>
    <w:rsid w:val="00F81319"/>
    <w:rsid w:val="00FA3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2025-11-18T07:52:00Z</cp:lastPrinted>
  <dcterms:created xsi:type="dcterms:W3CDTF">2025-07-01T08:50:00Z</dcterms:created>
  <dcterms:modified xsi:type="dcterms:W3CDTF">2025-11-18T07:53:00Z</dcterms:modified>
</cp:coreProperties>
</file>